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default" w:ascii="仿宋" w:hAnsi="仿宋" w:eastAsia="仿宋" w:cs="Times New Roman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2023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年四川首届新消费场景优秀案例征集展播活动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报名表</w:t>
      </w:r>
    </w:p>
    <w:tbl>
      <w:tblPr>
        <w:tblStyle w:val="4"/>
        <w:tblW w:w="547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17"/>
        <w:gridCol w:w="2573"/>
        <w:gridCol w:w="48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34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left="0" w:leftChars="0" w:right="0" w:rightChars="0" w:firstLine="538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报送单位：</w:t>
            </w:r>
          </w:p>
        </w:tc>
        <w:tc>
          <w:tcPr>
            <w:tcW w:w="2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 w:firstLine="269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新消费场景名称：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34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left="0" w:leftChars="0" w:right="0" w:rightChars="0" w:firstLine="538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联系人：</w:t>
            </w:r>
          </w:p>
        </w:tc>
        <w:tc>
          <w:tcPr>
            <w:tcW w:w="2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 w:firstLine="269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65" w:hRule="atLeast"/>
          <w:jc w:val="center"/>
        </w:trPr>
        <w:tc>
          <w:tcPr>
            <w:tcW w:w="9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新消费场景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项目介绍</w:t>
            </w:r>
          </w:p>
        </w:tc>
        <w:tc>
          <w:tcPr>
            <w:tcW w:w="406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left="0" w:leftChars="0" w:right="0" w:rightChars="0" w:firstLine="5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left="0" w:leftChars="0" w:right="0" w:rightChars="0" w:firstLine="5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63" w:hRule="atLeast"/>
          <w:jc w:val="center"/>
        </w:trPr>
        <w:tc>
          <w:tcPr>
            <w:tcW w:w="9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新消费场景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特色亮点</w:t>
            </w:r>
          </w:p>
        </w:tc>
        <w:tc>
          <w:tcPr>
            <w:tcW w:w="406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left="0" w:leftChars="0" w:right="0" w:rightChars="0" w:firstLine="5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63" w:hRule="atLeast"/>
          <w:jc w:val="center"/>
        </w:trPr>
        <w:tc>
          <w:tcPr>
            <w:tcW w:w="9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新消费场景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精彩图片</w:t>
            </w:r>
          </w:p>
        </w:tc>
        <w:tc>
          <w:tcPr>
            <w:tcW w:w="406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（高清图片资料请直接打包和本表一起发送邮箱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-4"/>
                <w:w w:val="100"/>
                <w:kern w:val="2"/>
                <w:sz w:val="32"/>
                <w:szCs w:val="32"/>
                <w:highlight w:val="none"/>
                <w:u w:val="none" w:color="auto"/>
                <w:lang w:val="en-US" w:eastAsia="zh-Hans" w:bidi="ar-SA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-4"/>
                <w:w w:val="100"/>
                <w:kern w:val="2"/>
                <w:sz w:val="32"/>
                <w:szCs w:val="32"/>
                <w:highlight w:val="none"/>
                <w:u w:val="none" w:color="auto"/>
                <w:lang w:val="en-US" w:eastAsia="zh-Hans" w:bidi="ar-SA"/>
              </w:rPr>
              <w:instrText xml:space="preserve"> HYPERLINK "mailto:sczw2013@126.com" </w:instrTex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-4"/>
                <w:w w:val="100"/>
                <w:kern w:val="2"/>
                <w:sz w:val="32"/>
                <w:szCs w:val="32"/>
                <w:highlight w:val="none"/>
                <w:u w:val="none" w:color="auto"/>
                <w:lang w:val="en-US" w:eastAsia="zh-Hans" w:bidi="ar-SA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spacing w:val="-4"/>
                <w:w w:val="100"/>
                <w:kern w:val="2"/>
                <w:sz w:val="32"/>
                <w:szCs w:val="32"/>
                <w:highlight w:val="none"/>
                <w:lang w:val="en-US" w:eastAsia="zh-Hans" w:bidi="ar-SA"/>
              </w:rPr>
              <w:t>sczw2013@126.com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-4"/>
                <w:w w:val="100"/>
                <w:kern w:val="2"/>
                <w:sz w:val="32"/>
                <w:szCs w:val="32"/>
                <w:highlight w:val="none"/>
                <w:u w:val="none" w:color="auto"/>
                <w:lang w:val="en-US" w:eastAsia="zh-Hans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63" w:hRule="atLeast"/>
          <w:jc w:val="center"/>
        </w:trPr>
        <w:tc>
          <w:tcPr>
            <w:tcW w:w="9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新消费场景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宣传视频</w:t>
            </w:r>
          </w:p>
        </w:tc>
        <w:tc>
          <w:tcPr>
            <w:tcW w:w="406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（高清源视频资料请直接打包和本表一起发送邮箱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-4"/>
                <w:w w:val="100"/>
                <w:kern w:val="2"/>
                <w:sz w:val="32"/>
                <w:szCs w:val="32"/>
                <w:highlight w:val="none"/>
                <w:u w:val="none" w:color="auto"/>
                <w:lang w:val="en-US" w:eastAsia="zh-Hans" w:bidi="ar-SA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-4"/>
                <w:w w:val="100"/>
                <w:kern w:val="2"/>
                <w:sz w:val="32"/>
                <w:szCs w:val="32"/>
                <w:highlight w:val="none"/>
                <w:u w:val="none" w:color="auto"/>
                <w:lang w:val="en-US" w:eastAsia="zh-Hans" w:bidi="ar-SA"/>
              </w:rPr>
              <w:instrText xml:space="preserve"> HYPERLINK "mailto:sczw2013@126.com" </w:instrTex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-4"/>
                <w:w w:val="100"/>
                <w:kern w:val="2"/>
                <w:sz w:val="32"/>
                <w:szCs w:val="32"/>
                <w:highlight w:val="none"/>
                <w:u w:val="none" w:color="auto"/>
                <w:lang w:val="en-US" w:eastAsia="zh-Hans" w:bidi="ar-SA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spacing w:val="-4"/>
                <w:w w:val="100"/>
                <w:kern w:val="2"/>
                <w:sz w:val="32"/>
                <w:szCs w:val="32"/>
                <w:highlight w:val="none"/>
                <w:lang w:val="en-US" w:eastAsia="zh-Hans" w:bidi="ar-SA"/>
              </w:rPr>
              <w:t>sczw2013@126.com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-4"/>
                <w:w w:val="100"/>
                <w:kern w:val="2"/>
                <w:sz w:val="32"/>
                <w:szCs w:val="32"/>
                <w:highlight w:val="none"/>
                <w:u w:val="none" w:color="auto"/>
                <w:lang w:val="en-US" w:eastAsia="zh-Hans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）</w:t>
            </w:r>
          </w:p>
        </w:tc>
      </w:tr>
    </w:tbl>
    <w:p>
      <w:pPr>
        <w:jc w:val="both"/>
      </w:pP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请认真填写《</w:t>
      </w: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Hans" w:bidi="ar-SA"/>
        </w:rPr>
        <w:t>2023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Hans" w:bidi="ar-SA"/>
        </w:rPr>
        <w:t>年四川首届新消费场景优秀案例征集展播活动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报名表</w:t>
      </w: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》，可添加视频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素材</w:t>
      </w: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、图片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等资料（以邮箱附件的形式进行发送），用于案例展播宣传</w:t>
      </w: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MzgxNjVhYmM4NGQxNmQ4ZGY4ODc0NzM2N2NjYTQifQ=="/>
  </w:docVars>
  <w:rsids>
    <w:rsidRoot w:val="00000000"/>
    <w:rsid w:val="143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2023-05-11T03:19:38Z</dcterms:created>
  <dc:creator>p'c</dc:creator>
  <cp:lastModifiedBy>Bellamy AKA</cp:lastModifiedBy>
  <dcterms:modified xsi:type="dcterms:W3CDTF">2023-05-11T03:20:43Z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2EDC9392DE4E4BF5982DA24A2640851B_12</vt:lpwstr>
  </property>
</Properties>
</file>